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F57" w:rsidRDefault="00EF427F" w:rsidP="00A72C0D">
      <w:pPr>
        <w:rPr>
          <w:sz w:val="20"/>
        </w:rPr>
      </w:pPr>
    </w:p>
    <w:p w:rsidR="003B1F57" w:rsidRPr="0039076B" w:rsidRDefault="00A7498A" w:rsidP="0039076B">
      <w:pPr>
        <w:pStyle w:val="a3"/>
        <w:spacing w:after="120"/>
        <w:ind w:right="0"/>
        <w:rPr>
          <w:lang w:val="en-US"/>
        </w:rPr>
      </w:pPr>
      <w:r>
        <w:rPr>
          <w:lang w:val="en-US"/>
        </w:rPr>
        <w:t xml:space="preserve">Corporate action notice/Insider information disclosure </w:t>
      </w:r>
      <w:r>
        <w:rPr>
          <w:lang w:val="en-US"/>
        </w:rPr>
        <w:br/>
        <w:t>"Information on resolutions taken by the Board of Directors of IDGC of the South, PJSC"</w:t>
      </w:r>
    </w:p>
    <w:tbl>
      <w:tblPr>
        <w:tblStyle w:val="TableNormal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7"/>
        <w:gridCol w:w="1013"/>
        <w:gridCol w:w="1287"/>
        <w:gridCol w:w="1271"/>
        <w:gridCol w:w="754"/>
        <w:gridCol w:w="1414"/>
        <w:gridCol w:w="2804"/>
      </w:tblGrid>
      <w:tr w:rsidR="00FD2C5B" w:rsidTr="00A72C0D">
        <w:trPr>
          <w:trHeight w:val="275"/>
        </w:trPr>
        <w:tc>
          <w:tcPr>
            <w:tcW w:w="5000" w:type="pct"/>
            <w:gridSpan w:val="7"/>
          </w:tcPr>
          <w:p w:rsidR="003B1F57" w:rsidRDefault="00A7498A" w:rsidP="00CD507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1. General</w:t>
            </w:r>
          </w:p>
        </w:tc>
      </w:tr>
      <w:tr w:rsidR="00FD2C5B" w:rsidRPr="0039076B" w:rsidTr="0039076B">
        <w:trPr>
          <w:trHeight w:val="362"/>
        </w:trPr>
        <w:tc>
          <w:tcPr>
            <w:tcW w:w="2427" w:type="pct"/>
            <w:gridSpan w:val="4"/>
          </w:tcPr>
          <w:p w:rsidR="003B1F57" w:rsidRPr="0039076B" w:rsidRDefault="00A7498A" w:rsidP="00A72C0D">
            <w:pPr>
              <w:pStyle w:val="TableParagraph"/>
              <w:tabs>
                <w:tab w:val="left" w:pos="1631"/>
                <w:tab w:val="left" w:pos="305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1.1. Full corporate name of the Issuer:</w:t>
            </w:r>
          </w:p>
        </w:tc>
        <w:tc>
          <w:tcPr>
            <w:tcW w:w="2573" w:type="pct"/>
            <w:gridSpan w:val="3"/>
          </w:tcPr>
          <w:p w:rsidR="003B1F57" w:rsidRPr="0039076B" w:rsidRDefault="00A7498A" w:rsidP="00A72C0D">
            <w:pPr>
              <w:pStyle w:val="TableParagraph"/>
              <w:tabs>
                <w:tab w:val="left" w:pos="1870"/>
                <w:tab w:val="left" w:pos="3769"/>
              </w:tabs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Public Joint Stock Company "Interregional Distribution Grid Company of the South”</w:t>
            </w:r>
          </w:p>
        </w:tc>
      </w:tr>
      <w:tr w:rsidR="00FD2C5B" w:rsidRPr="0039076B" w:rsidTr="00A72C0D">
        <w:trPr>
          <w:trHeight w:val="551"/>
        </w:trPr>
        <w:tc>
          <w:tcPr>
            <w:tcW w:w="2427" w:type="pct"/>
            <w:gridSpan w:val="4"/>
          </w:tcPr>
          <w:p w:rsidR="003B1F57" w:rsidRPr="0039076B" w:rsidRDefault="00A7498A" w:rsidP="00A72C0D">
            <w:pPr>
              <w:pStyle w:val="TableParagraph"/>
              <w:tabs>
                <w:tab w:val="left" w:pos="3363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1.2. Abbreviated corporate name of the Issuer:</w:t>
            </w:r>
          </w:p>
        </w:tc>
        <w:tc>
          <w:tcPr>
            <w:tcW w:w="2573" w:type="pct"/>
            <w:gridSpan w:val="3"/>
          </w:tcPr>
          <w:p w:rsidR="003B1F57" w:rsidRPr="0039076B" w:rsidRDefault="00A7498A" w:rsidP="00A72C0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IDGC of the South, PJSC</w:t>
            </w:r>
          </w:p>
        </w:tc>
      </w:tr>
      <w:tr w:rsidR="00FD2C5B" w:rsidRPr="0039076B" w:rsidTr="00A72C0D">
        <w:trPr>
          <w:trHeight w:val="275"/>
        </w:trPr>
        <w:tc>
          <w:tcPr>
            <w:tcW w:w="2427" w:type="pct"/>
            <w:gridSpan w:val="4"/>
          </w:tcPr>
          <w:p w:rsidR="003B1F57" w:rsidRDefault="00A7498A" w:rsidP="00A72C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1.3. Location of the Issuer:</w:t>
            </w:r>
          </w:p>
        </w:tc>
        <w:tc>
          <w:tcPr>
            <w:tcW w:w="2573" w:type="pct"/>
            <w:gridSpan w:val="3"/>
          </w:tcPr>
          <w:p w:rsidR="003B1F57" w:rsidRPr="0039076B" w:rsidRDefault="00A7498A" w:rsidP="00A72C0D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Rostov-on-Don, Russian Federation</w:t>
            </w:r>
          </w:p>
        </w:tc>
      </w:tr>
      <w:tr w:rsidR="00FD2C5B" w:rsidTr="00A72C0D">
        <w:trPr>
          <w:trHeight w:val="275"/>
        </w:trPr>
        <w:tc>
          <w:tcPr>
            <w:tcW w:w="2427" w:type="pct"/>
            <w:gridSpan w:val="4"/>
          </w:tcPr>
          <w:p w:rsidR="003B1F57" w:rsidRDefault="00A7498A" w:rsidP="00A72C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1.4. OGRN of the Issuer:</w:t>
            </w:r>
          </w:p>
        </w:tc>
        <w:tc>
          <w:tcPr>
            <w:tcW w:w="2573" w:type="pct"/>
            <w:gridSpan w:val="3"/>
          </w:tcPr>
          <w:p w:rsidR="003B1F57" w:rsidRDefault="00A7498A" w:rsidP="00A72C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1076164009096</w:t>
            </w:r>
          </w:p>
        </w:tc>
      </w:tr>
      <w:tr w:rsidR="00FD2C5B" w:rsidTr="00A72C0D">
        <w:trPr>
          <w:trHeight w:val="277"/>
        </w:trPr>
        <w:tc>
          <w:tcPr>
            <w:tcW w:w="2427" w:type="pct"/>
            <w:gridSpan w:val="4"/>
          </w:tcPr>
          <w:p w:rsidR="003B1F57" w:rsidRDefault="00A7498A" w:rsidP="00A72C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1.5. TIN of the Issuer:</w:t>
            </w:r>
          </w:p>
        </w:tc>
        <w:tc>
          <w:tcPr>
            <w:tcW w:w="2573" w:type="pct"/>
            <w:gridSpan w:val="3"/>
          </w:tcPr>
          <w:p w:rsidR="003B1F57" w:rsidRDefault="00A7498A" w:rsidP="00A72C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6164266561</w:t>
            </w:r>
          </w:p>
        </w:tc>
      </w:tr>
      <w:tr w:rsidR="00FD2C5B" w:rsidTr="00A72C0D">
        <w:trPr>
          <w:trHeight w:val="552"/>
        </w:trPr>
        <w:tc>
          <w:tcPr>
            <w:tcW w:w="2427" w:type="pct"/>
            <w:gridSpan w:val="4"/>
          </w:tcPr>
          <w:p w:rsidR="003B1F57" w:rsidRPr="0039076B" w:rsidRDefault="00A7498A" w:rsidP="00A72C0D">
            <w:pPr>
              <w:pStyle w:val="TableParagraph"/>
              <w:tabs>
                <w:tab w:val="left" w:pos="2518"/>
                <w:tab w:val="left" w:pos="3511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1.6. Unique code of the Issuer, assigned by the registering authority:</w:t>
            </w:r>
          </w:p>
        </w:tc>
        <w:tc>
          <w:tcPr>
            <w:tcW w:w="2573" w:type="pct"/>
            <w:gridSpan w:val="3"/>
          </w:tcPr>
          <w:p w:rsidR="003B1F57" w:rsidRDefault="00A7498A" w:rsidP="00A72C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34956-Е</w:t>
            </w:r>
          </w:p>
        </w:tc>
      </w:tr>
      <w:tr w:rsidR="00FD2C5B" w:rsidTr="00A72C0D">
        <w:trPr>
          <w:trHeight w:val="827"/>
        </w:trPr>
        <w:tc>
          <w:tcPr>
            <w:tcW w:w="2427" w:type="pct"/>
            <w:gridSpan w:val="4"/>
          </w:tcPr>
          <w:p w:rsidR="003B1F57" w:rsidRPr="0039076B" w:rsidRDefault="00A7498A" w:rsidP="00A72C0D">
            <w:pPr>
              <w:pStyle w:val="TableParagraph"/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1.7. The address of the Internet page used by the Issuer for information</w:t>
            </w:r>
          </w:p>
          <w:p w:rsidR="003B1F57" w:rsidRDefault="00A7498A" w:rsidP="00A72C0D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disclosures:</w:t>
            </w:r>
          </w:p>
        </w:tc>
        <w:tc>
          <w:tcPr>
            <w:tcW w:w="2573" w:type="pct"/>
            <w:gridSpan w:val="3"/>
            <w:vAlign w:val="center"/>
          </w:tcPr>
          <w:p w:rsidR="00A72C0D" w:rsidRDefault="00EF427F" w:rsidP="00A72C0D">
            <w:pPr>
              <w:pStyle w:val="TableParagraph"/>
              <w:ind w:left="0"/>
              <w:rPr>
                <w:b/>
                <w:sz w:val="24"/>
              </w:rPr>
            </w:pPr>
            <w:hyperlink r:id="rId7" w:history="1">
              <w:r w:rsidR="00A7498A">
                <w:rPr>
                  <w:b/>
                  <w:sz w:val="24"/>
                  <w:u w:val="thick"/>
                  <w:lang w:val="en-US"/>
                </w:rPr>
                <w:t>http</w:t>
              </w:r>
              <w:r w:rsidR="00A7498A" w:rsidRPr="0039076B">
                <w:rPr>
                  <w:b/>
                  <w:sz w:val="24"/>
                  <w:u w:val="thick"/>
                </w:rPr>
                <w:t>://</w:t>
              </w:r>
              <w:r w:rsidR="00A7498A">
                <w:rPr>
                  <w:b/>
                  <w:sz w:val="24"/>
                  <w:u w:val="thick"/>
                  <w:lang w:val="en-US"/>
                </w:rPr>
                <w:t>www</w:t>
              </w:r>
              <w:r w:rsidR="00A7498A" w:rsidRPr="0039076B">
                <w:rPr>
                  <w:b/>
                  <w:sz w:val="24"/>
                  <w:u w:val="thick"/>
                </w:rPr>
                <w:t>.</w:t>
              </w:r>
              <w:r w:rsidR="00A7498A">
                <w:rPr>
                  <w:b/>
                  <w:sz w:val="24"/>
                  <w:u w:val="thick"/>
                  <w:lang w:val="en-US"/>
                </w:rPr>
                <w:t>mrsk</w:t>
              </w:r>
              <w:r w:rsidR="00A7498A" w:rsidRPr="0039076B">
                <w:rPr>
                  <w:b/>
                  <w:sz w:val="24"/>
                  <w:u w:val="thick"/>
                </w:rPr>
                <w:t>-</w:t>
              </w:r>
              <w:r w:rsidR="00A7498A">
                <w:rPr>
                  <w:b/>
                  <w:sz w:val="24"/>
                  <w:u w:val="thick"/>
                  <w:lang w:val="en-US"/>
                </w:rPr>
                <w:t>yuga</w:t>
              </w:r>
              <w:r w:rsidR="00A7498A" w:rsidRPr="0039076B">
                <w:rPr>
                  <w:b/>
                  <w:sz w:val="24"/>
                  <w:u w:val="thick"/>
                </w:rPr>
                <w:t>.</w:t>
              </w:r>
              <w:r w:rsidR="00A7498A">
                <w:rPr>
                  <w:b/>
                  <w:sz w:val="24"/>
                  <w:u w:val="thick"/>
                  <w:lang w:val="en-US"/>
                </w:rPr>
                <w:t>ru</w:t>
              </w:r>
            </w:hyperlink>
            <w:r w:rsidR="00A7498A" w:rsidRPr="0039076B">
              <w:rPr>
                <w:b/>
                <w:sz w:val="24"/>
              </w:rPr>
              <w:t xml:space="preserve"> </w:t>
            </w:r>
          </w:p>
          <w:p w:rsidR="003B1F57" w:rsidRPr="00A72C0D" w:rsidRDefault="00EF427F" w:rsidP="00A72C0D">
            <w:pPr>
              <w:pStyle w:val="TableParagraph"/>
              <w:ind w:left="0"/>
              <w:rPr>
                <w:b/>
                <w:sz w:val="24"/>
              </w:rPr>
            </w:pPr>
            <w:hyperlink r:id="rId8" w:history="1">
              <w:r w:rsidR="00A7498A">
                <w:rPr>
                  <w:b/>
                  <w:sz w:val="24"/>
                  <w:u w:val="thick"/>
                  <w:lang w:val="en-US"/>
                </w:rPr>
                <w:t>http</w:t>
              </w:r>
              <w:r w:rsidR="00A7498A" w:rsidRPr="0039076B">
                <w:rPr>
                  <w:b/>
                  <w:sz w:val="24"/>
                  <w:u w:val="thick"/>
                </w:rPr>
                <w:t>://</w:t>
              </w:r>
              <w:r w:rsidR="00A7498A">
                <w:rPr>
                  <w:b/>
                  <w:sz w:val="24"/>
                  <w:u w:val="thick"/>
                  <w:lang w:val="en-US"/>
                </w:rPr>
                <w:t>www</w:t>
              </w:r>
              <w:r w:rsidR="00A7498A" w:rsidRPr="0039076B">
                <w:rPr>
                  <w:b/>
                  <w:sz w:val="24"/>
                  <w:u w:val="thick"/>
                </w:rPr>
                <w:t>.</w:t>
              </w:r>
              <w:r w:rsidR="00A7498A">
                <w:rPr>
                  <w:b/>
                  <w:sz w:val="24"/>
                  <w:u w:val="thick"/>
                  <w:lang w:val="en-US"/>
                </w:rPr>
                <w:t>e</w:t>
              </w:r>
              <w:r w:rsidR="00A7498A" w:rsidRPr="0039076B">
                <w:rPr>
                  <w:b/>
                  <w:sz w:val="24"/>
                  <w:u w:val="thick"/>
                </w:rPr>
                <w:t>-</w:t>
              </w:r>
            </w:hyperlink>
            <w:hyperlink r:id="rId9" w:history="1">
              <w:r w:rsidR="00A7498A" w:rsidRPr="00A72C0D">
                <w:rPr>
                  <w:b/>
                  <w:sz w:val="24"/>
                  <w:u w:val="thick"/>
                  <w:lang w:val="en-US"/>
                </w:rPr>
                <w:t>disclosure</w:t>
              </w:r>
              <w:r w:rsidR="00A7498A" w:rsidRPr="0039076B">
                <w:rPr>
                  <w:b/>
                  <w:sz w:val="24"/>
                  <w:u w:val="thick"/>
                </w:rPr>
                <w:t>.</w:t>
              </w:r>
              <w:r w:rsidR="00A7498A" w:rsidRPr="00A72C0D">
                <w:rPr>
                  <w:b/>
                  <w:sz w:val="24"/>
                  <w:u w:val="thick"/>
                  <w:lang w:val="en-US"/>
                </w:rPr>
                <w:t>ru</w:t>
              </w:r>
              <w:r w:rsidR="00A7498A" w:rsidRPr="0039076B">
                <w:rPr>
                  <w:b/>
                  <w:sz w:val="24"/>
                  <w:u w:val="thick"/>
                </w:rPr>
                <w:t>/</w:t>
              </w:r>
              <w:r w:rsidR="00A7498A" w:rsidRPr="00A72C0D">
                <w:rPr>
                  <w:b/>
                  <w:sz w:val="24"/>
                  <w:u w:val="thick"/>
                  <w:lang w:val="en-US"/>
                </w:rPr>
                <w:t>portal</w:t>
              </w:r>
              <w:r w:rsidR="00A7498A" w:rsidRPr="0039076B">
                <w:rPr>
                  <w:b/>
                  <w:sz w:val="24"/>
                  <w:u w:val="thick"/>
                </w:rPr>
                <w:t>/</w:t>
              </w:r>
              <w:r w:rsidR="00A7498A" w:rsidRPr="00A72C0D">
                <w:rPr>
                  <w:b/>
                  <w:sz w:val="24"/>
                  <w:u w:val="thick"/>
                  <w:lang w:val="en-US"/>
                </w:rPr>
                <w:t>company</w:t>
              </w:r>
              <w:r w:rsidR="00A7498A" w:rsidRPr="0039076B">
                <w:rPr>
                  <w:b/>
                  <w:sz w:val="24"/>
                  <w:u w:val="thick"/>
                </w:rPr>
                <w:t>.</w:t>
              </w:r>
              <w:r w:rsidR="00A7498A" w:rsidRPr="00A72C0D">
                <w:rPr>
                  <w:b/>
                  <w:sz w:val="24"/>
                  <w:u w:val="thick"/>
                  <w:lang w:val="en-US"/>
                </w:rPr>
                <w:t>aspx</w:t>
              </w:r>
              <w:r w:rsidR="00A7498A" w:rsidRPr="0039076B">
                <w:rPr>
                  <w:b/>
                  <w:sz w:val="24"/>
                  <w:u w:val="thick"/>
                </w:rPr>
                <w:t>?</w:t>
              </w:r>
              <w:r w:rsidR="00A7498A" w:rsidRPr="00A72C0D">
                <w:rPr>
                  <w:b/>
                  <w:sz w:val="24"/>
                  <w:u w:val="thick"/>
                  <w:lang w:val="en-US"/>
                </w:rPr>
                <w:t>id</w:t>
              </w:r>
              <w:r w:rsidR="00A7498A" w:rsidRPr="0039076B">
                <w:rPr>
                  <w:b/>
                  <w:sz w:val="24"/>
                  <w:u w:val="thick"/>
                </w:rPr>
                <w:t>=11999</w:t>
              </w:r>
            </w:hyperlink>
          </w:p>
        </w:tc>
      </w:tr>
      <w:tr w:rsidR="00FD2C5B" w:rsidTr="00A72C0D">
        <w:trPr>
          <w:trHeight w:val="827"/>
        </w:trPr>
        <w:tc>
          <w:tcPr>
            <w:tcW w:w="2427" w:type="pct"/>
            <w:gridSpan w:val="4"/>
          </w:tcPr>
          <w:p w:rsidR="003B1F57" w:rsidRPr="0039076B" w:rsidRDefault="00A7498A" w:rsidP="00A72C0D">
            <w:pPr>
              <w:pStyle w:val="TableParagraph"/>
              <w:tabs>
                <w:tab w:val="left" w:pos="978"/>
                <w:tab w:val="left" w:pos="1911"/>
                <w:tab w:val="left" w:pos="2129"/>
                <w:tab w:val="left" w:pos="3195"/>
                <w:tab w:val="left" w:pos="3652"/>
              </w:tabs>
              <w:ind w:left="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1.8. Event effective date (material fact) of which the message is composed (if applicable):</w:t>
            </w:r>
          </w:p>
        </w:tc>
        <w:tc>
          <w:tcPr>
            <w:tcW w:w="2573" w:type="pct"/>
            <w:gridSpan w:val="3"/>
            <w:vAlign w:val="center"/>
          </w:tcPr>
          <w:p w:rsidR="003B1F57" w:rsidRDefault="00A7498A" w:rsidP="00A72C0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November 1, 2019</w:t>
            </w:r>
          </w:p>
        </w:tc>
      </w:tr>
      <w:tr w:rsidR="00FD2C5B" w:rsidTr="00A72C0D">
        <w:trPr>
          <w:trHeight w:val="275"/>
        </w:trPr>
        <w:tc>
          <w:tcPr>
            <w:tcW w:w="5000" w:type="pct"/>
            <w:gridSpan w:val="7"/>
          </w:tcPr>
          <w:p w:rsidR="003B1F57" w:rsidRDefault="00A7498A" w:rsidP="00CD507C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2. Notice content</w:t>
            </w:r>
          </w:p>
        </w:tc>
      </w:tr>
      <w:tr w:rsidR="00FD2C5B" w:rsidRPr="0039076B" w:rsidTr="00A72C0D">
        <w:trPr>
          <w:trHeight w:val="3036"/>
        </w:trPr>
        <w:tc>
          <w:tcPr>
            <w:tcW w:w="5000" w:type="pct"/>
            <w:gridSpan w:val="7"/>
          </w:tcPr>
          <w:p w:rsidR="003B1F57" w:rsidRPr="0039076B" w:rsidRDefault="00A7498A" w:rsidP="00A7498A">
            <w:pPr>
              <w:pStyle w:val="TableParagraph"/>
              <w:spacing w:after="120"/>
              <w:ind w:left="0"/>
              <w:jc w:val="both"/>
              <w:rPr>
                <w:b/>
                <w:i/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2.1. Quorum for a meeting of the Issuer's Board of Directors and the results of voting on decision-making issues: </w:t>
            </w:r>
            <w:r>
              <w:rPr>
                <w:b/>
                <w:i/>
                <w:sz w:val="24"/>
                <w:lang w:val="en-US"/>
              </w:rPr>
              <w:t>11 out of 11 members of the Board of Directors participated in the meeting, a quorum is present.</w:t>
            </w:r>
          </w:p>
          <w:p w:rsidR="003B1F57" w:rsidRPr="0039076B" w:rsidRDefault="00A7498A" w:rsidP="0000601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Voting results </w:t>
            </w:r>
            <w:r>
              <w:rPr>
                <w:b/>
                <w:sz w:val="24"/>
                <w:lang w:val="en-US"/>
              </w:rPr>
              <w:t>on issue No. 1</w:t>
            </w:r>
            <w:r>
              <w:rPr>
                <w:sz w:val="24"/>
                <w:lang w:val="en-US"/>
              </w:rPr>
              <w:t xml:space="preserve"> of the agenda:</w:t>
            </w:r>
          </w:p>
          <w:p w:rsidR="003B1F57" w:rsidRPr="0039076B" w:rsidRDefault="00A7498A" w:rsidP="0000601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"PRO" is 10 votes;</w:t>
            </w:r>
          </w:p>
          <w:p w:rsidR="003B1F57" w:rsidRPr="0039076B" w:rsidRDefault="00A7498A" w:rsidP="0000601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"CON" is 0 votes;</w:t>
            </w:r>
          </w:p>
          <w:p w:rsidR="003B1F57" w:rsidRPr="0039076B" w:rsidRDefault="00A7498A" w:rsidP="0000601A">
            <w:pPr>
              <w:pStyle w:val="TableParagraph"/>
              <w:ind w:left="0"/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"ABSTAIN" is 1 vote.</w:t>
            </w:r>
          </w:p>
          <w:p w:rsidR="003B1F57" w:rsidRPr="0039076B" w:rsidRDefault="00EF427F" w:rsidP="0000601A">
            <w:pPr>
              <w:pStyle w:val="TableParagraph"/>
              <w:ind w:left="0"/>
              <w:jc w:val="both"/>
              <w:rPr>
                <w:b/>
                <w:sz w:val="23"/>
                <w:lang w:val="en-US"/>
              </w:rPr>
            </w:pPr>
          </w:p>
          <w:p w:rsidR="003B1F57" w:rsidRPr="0039076B" w:rsidRDefault="00A7498A" w:rsidP="0000601A">
            <w:pPr>
              <w:pStyle w:val="TableParagraph"/>
              <w:ind w:left="0"/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On the agenda item of the meeting of the Board of Directors of IDGC of the South, PJSC, a Special Opinion of Vitaly Yurievich Zarhin, Member of the Board of Directors of the Company was received (attached to the Minutes of the Company's Board of Directors).</w:t>
            </w:r>
          </w:p>
        </w:tc>
      </w:tr>
      <w:tr w:rsidR="00FD2C5B" w:rsidRPr="0039076B" w:rsidTr="00A72C0D">
        <w:trPr>
          <w:trHeight w:val="828"/>
        </w:trPr>
        <w:tc>
          <w:tcPr>
            <w:tcW w:w="5000" w:type="pct"/>
            <w:gridSpan w:val="7"/>
          </w:tcPr>
          <w:p w:rsidR="003B1F57" w:rsidRPr="0039076B" w:rsidRDefault="00A7498A" w:rsidP="0000601A">
            <w:pPr>
              <w:pStyle w:val="TableParagraph"/>
              <w:tabs>
                <w:tab w:val="left" w:pos="1644"/>
                <w:tab w:val="left" w:pos="1976"/>
                <w:tab w:val="left" w:pos="2140"/>
                <w:tab w:val="left" w:pos="3534"/>
                <w:tab w:val="left" w:pos="3709"/>
                <w:tab w:val="left" w:pos="4941"/>
                <w:tab w:val="left" w:pos="5328"/>
                <w:tab w:val="left" w:pos="5812"/>
                <w:tab w:val="left" w:pos="6906"/>
                <w:tab w:val="left" w:pos="7067"/>
                <w:tab w:val="left" w:pos="7575"/>
                <w:tab w:val="left" w:pos="7988"/>
                <w:tab w:val="left" w:pos="8311"/>
              </w:tabs>
              <w:ind w:left="0" w:firstLine="312"/>
              <w:jc w:val="both"/>
              <w:rPr>
                <w:sz w:val="24"/>
                <w:lang w:val="en-US"/>
              </w:rPr>
            </w:pPr>
            <w:r w:rsidRPr="00A72C0D">
              <w:rPr>
                <w:sz w:val="24"/>
                <w:lang w:val="en-US"/>
              </w:rPr>
              <w:t>Insider information disclosure on issue No. 1: On approval of candidates for certain positions in the executive office of the Company</w:t>
            </w:r>
          </w:p>
          <w:p w:rsidR="003B1F57" w:rsidRPr="0039076B" w:rsidRDefault="00A7498A" w:rsidP="0000601A">
            <w:pPr>
              <w:pStyle w:val="TableParagraph"/>
              <w:ind w:left="0" w:firstLine="312"/>
              <w:jc w:val="both"/>
              <w:rPr>
                <w:sz w:val="24"/>
                <w:lang w:val="en-US"/>
              </w:rPr>
            </w:pPr>
            <w:r w:rsidRPr="00A72C0D">
              <w:rPr>
                <w:sz w:val="24"/>
                <w:lang w:val="en-US"/>
              </w:rPr>
              <w:t>to be determined by the Company's Board of Directors.</w:t>
            </w:r>
          </w:p>
        </w:tc>
      </w:tr>
      <w:tr w:rsidR="00FD2C5B" w:rsidRPr="0039076B" w:rsidTr="00A72C0D">
        <w:trPr>
          <w:trHeight w:val="827"/>
        </w:trPr>
        <w:tc>
          <w:tcPr>
            <w:tcW w:w="5000" w:type="pct"/>
            <w:gridSpan w:val="7"/>
          </w:tcPr>
          <w:p w:rsidR="003B1F57" w:rsidRPr="0039076B" w:rsidRDefault="00A7498A" w:rsidP="0000601A">
            <w:pPr>
              <w:pStyle w:val="TableParagraph"/>
              <w:ind w:left="0" w:firstLine="312"/>
              <w:jc w:val="both"/>
              <w:rPr>
                <w:sz w:val="24"/>
                <w:lang w:val="en-US"/>
              </w:rPr>
            </w:pPr>
            <w:r w:rsidRPr="00A72C0D">
              <w:rPr>
                <w:sz w:val="24"/>
                <w:lang w:val="en-US"/>
              </w:rPr>
              <w:t>2.2. Resolution content adopted by the Issuer's Board of Directors:</w:t>
            </w:r>
          </w:p>
          <w:p w:rsidR="003B1F57" w:rsidRPr="0039076B" w:rsidRDefault="00A7498A" w:rsidP="0000601A">
            <w:pPr>
              <w:pStyle w:val="TableParagraph"/>
              <w:ind w:left="0" w:firstLine="737"/>
              <w:jc w:val="both"/>
              <w:rPr>
                <w:sz w:val="24"/>
                <w:lang w:val="en-US"/>
              </w:rPr>
            </w:pPr>
            <w:r w:rsidRPr="00A72C0D">
              <w:rPr>
                <w:sz w:val="24"/>
                <w:lang w:val="en-US"/>
              </w:rPr>
              <w:t>Approve the candidacy of Viktor Nikolaevich Pisarev for the position of Deputy General Director - Director of Astrakhanenergo branch of IDGC of the South, PJSC.</w:t>
            </w:r>
          </w:p>
        </w:tc>
      </w:tr>
      <w:tr w:rsidR="00FD2C5B" w:rsidTr="005540BE">
        <w:trPr>
          <w:trHeight w:val="1105"/>
        </w:trPr>
        <w:tc>
          <w:tcPr>
            <w:tcW w:w="5000" w:type="pct"/>
            <w:gridSpan w:val="7"/>
            <w:tcBorders>
              <w:bottom w:val="single" w:sz="4" w:space="0" w:color="000000"/>
            </w:tcBorders>
          </w:tcPr>
          <w:p w:rsidR="003B1F57" w:rsidRPr="0039076B" w:rsidRDefault="00A7498A" w:rsidP="0000601A">
            <w:pPr>
              <w:pStyle w:val="TableParagraph"/>
              <w:numPr>
                <w:ilvl w:val="1"/>
                <w:numId w:val="1"/>
              </w:numPr>
              <w:tabs>
                <w:tab w:val="left" w:pos="559"/>
              </w:tabs>
              <w:ind w:left="0" w:firstLine="0"/>
              <w:jc w:val="both"/>
              <w:rPr>
                <w:sz w:val="24"/>
                <w:lang w:val="en-US"/>
              </w:rPr>
            </w:pPr>
            <w:r w:rsidRPr="00A72C0D">
              <w:rPr>
                <w:sz w:val="24"/>
                <w:lang w:val="en-US"/>
              </w:rPr>
              <w:t>Date of the meeting of the Issuer's Board of Directors at which the relevant resolutions were adopted: November 1, 2019.</w:t>
            </w:r>
          </w:p>
          <w:p w:rsidR="003B1F57" w:rsidRPr="00A72C0D" w:rsidRDefault="00A7498A" w:rsidP="0000601A">
            <w:pPr>
              <w:pStyle w:val="TableParagraph"/>
              <w:numPr>
                <w:ilvl w:val="1"/>
                <w:numId w:val="1"/>
              </w:numPr>
              <w:tabs>
                <w:tab w:val="left" w:pos="638"/>
              </w:tabs>
              <w:ind w:left="0" w:firstLine="0"/>
              <w:jc w:val="both"/>
              <w:rPr>
                <w:sz w:val="24"/>
              </w:rPr>
            </w:pPr>
            <w:r w:rsidRPr="00A72C0D">
              <w:rPr>
                <w:sz w:val="24"/>
                <w:lang w:val="en-US"/>
              </w:rPr>
              <w:t>Date and number of the minutes of the meeting of the Issuer's Board of Directors at which the relevant resolutions were adopted: November 1, 2019, Minutes. No. 339/2019.</w:t>
            </w:r>
          </w:p>
        </w:tc>
      </w:tr>
      <w:tr w:rsidR="00FD2C5B" w:rsidTr="00554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2C0D" w:rsidRDefault="00A7498A" w:rsidP="00032598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3. Signature</w:t>
            </w:r>
          </w:p>
        </w:tc>
      </w:tr>
      <w:tr w:rsidR="00FD2C5B" w:rsidTr="005540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3"/>
        </w:trPr>
        <w:tc>
          <w:tcPr>
            <w:tcW w:w="2822" w:type="pct"/>
            <w:gridSpan w:val="5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72C0D" w:rsidRPr="0039076B" w:rsidRDefault="00A7498A" w:rsidP="00032598">
            <w:pPr>
              <w:pStyle w:val="TableParagraph"/>
              <w:ind w:left="0"/>
              <w:rPr>
                <w:lang w:val="en-US"/>
              </w:rPr>
            </w:pPr>
            <w:r>
              <w:rPr>
                <w:sz w:val="24"/>
                <w:lang w:val="en-US"/>
              </w:rPr>
              <w:t>3.1. Head of Corporate Governance and Shareholder Relations Department (by proxy No. 86-19 dated January 1, 2019)</w:t>
            </w: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</w:tcPr>
          <w:p w:rsidR="00A72C0D" w:rsidRPr="0039076B" w:rsidRDefault="00EF427F" w:rsidP="00032598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lang w:val="en-US"/>
              </w:rPr>
            </w:pPr>
          </w:p>
        </w:tc>
        <w:tc>
          <w:tcPr>
            <w:tcW w:w="1445" w:type="pct"/>
            <w:tcBorders>
              <w:top w:val="single" w:sz="4" w:space="0" w:color="auto"/>
              <w:right w:val="single" w:sz="4" w:space="0" w:color="000000"/>
            </w:tcBorders>
            <w:vAlign w:val="bottom"/>
          </w:tcPr>
          <w:p w:rsidR="00A72C0D" w:rsidRDefault="00A7498A" w:rsidP="00032598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>Pavlova E.N.</w:t>
            </w:r>
          </w:p>
        </w:tc>
      </w:tr>
      <w:tr w:rsidR="00FD2C5B" w:rsidTr="0003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2"/>
        </w:trPr>
        <w:tc>
          <w:tcPr>
            <w:tcW w:w="2822" w:type="pct"/>
            <w:gridSpan w:val="5"/>
            <w:vMerge/>
            <w:tcBorders>
              <w:left w:val="single" w:sz="4" w:space="0" w:color="000000"/>
            </w:tcBorders>
          </w:tcPr>
          <w:p w:rsidR="00A72C0D" w:rsidRDefault="00EF427F" w:rsidP="00032598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  <w:rPr>
                <w:sz w:val="24"/>
              </w:rPr>
            </w:pPr>
          </w:p>
        </w:tc>
        <w:tc>
          <w:tcPr>
            <w:tcW w:w="733" w:type="pct"/>
          </w:tcPr>
          <w:p w:rsidR="00A72C0D" w:rsidRDefault="00A7498A" w:rsidP="00032598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  <w:r>
              <w:rPr>
                <w:sz w:val="24"/>
                <w:lang w:val="en-US"/>
              </w:rPr>
              <w:t xml:space="preserve">(signature) </w:t>
            </w:r>
            <w:r w:rsidR="00EF427F" w:rsidRPr="00EF427F">
              <w:rPr>
                <w:lang w:val="en-US"/>
              </w:rPr>
              <w:t>L.S.</w:t>
            </w:r>
            <w:bookmarkStart w:id="0" w:name="_GoBack"/>
            <w:bookmarkEnd w:id="0"/>
          </w:p>
        </w:tc>
        <w:tc>
          <w:tcPr>
            <w:tcW w:w="1445" w:type="pct"/>
            <w:tcBorders>
              <w:right w:val="single" w:sz="4" w:space="0" w:color="000000"/>
            </w:tcBorders>
          </w:tcPr>
          <w:p w:rsidR="00A72C0D" w:rsidRDefault="00EF427F" w:rsidP="00032598">
            <w:pPr>
              <w:pStyle w:val="TableParagraph"/>
              <w:tabs>
                <w:tab w:val="left" w:pos="5729"/>
                <w:tab w:val="left" w:pos="5854"/>
                <w:tab w:val="left" w:pos="7224"/>
                <w:tab w:val="left" w:pos="7774"/>
              </w:tabs>
              <w:ind w:left="0"/>
            </w:pPr>
          </w:p>
        </w:tc>
      </w:tr>
      <w:tr w:rsidR="00FD2C5B" w:rsidTr="00032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632" w:type="pct"/>
            <w:tcBorders>
              <w:left w:val="single" w:sz="4" w:space="0" w:color="000000"/>
              <w:bottom w:val="single" w:sz="4" w:space="0" w:color="000000"/>
            </w:tcBorders>
          </w:tcPr>
          <w:p w:rsidR="00A72C0D" w:rsidRDefault="00A7498A" w:rsidP="00032598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3.2. Date</w:t>
            </w:r>
          </w:p>
        </w:tc>
        <w:tc>
          <w:tcPr>
            <w:tcW w:w="467" w:type="pct"/>
            <w:tcBorders>
              <w:bottom w:val="single" w:sz="4" w:space="0" w:color="000000"/>
            </w:tcBorders>
          </w:tcPr>
          <w:p w:rsidR="00A72C0D" w:rsidRDefault="00A7498A" w:rsidP="00032598">
            <w:pPr>
              <w:pStyle w:val="TableParagraph"/>
              <w:ind w:left="0"/>
              <w:rPr>
                <w:sz w:val="24"/>
              </w:rPr>
            </w:pPr>
            <w:r w:rsidRPr="00660EFE">
              <w:rPr>
                <w:sz w:val="24"/>
                <w:u w:val="single"/>
                <w:lang w:val="en-US"/>
              </w:rPr>
              <w:t>November</w:t>
            </w:r>
          </w:p>
        </w:tc>
        <w:tc>
          <w:tcPr>
            <w:tcW w:w="668" w:type="pct"/>
            <w:tcBorders>
              <w:bottom w:val="single" w:sz="4" w:space="0" w:color="000000"/>
            </w:tcBorders>
          </w:tcPr>
          <w:p w:rsidR="00A72C0D" w:rsidRPr="00660EFE" w:rsidRDefault="00A7498A" w:rsidP="00032598">
            <w:pPr>
              <w:pStyle w:val="TableParagraph"/>
              <w:ind w:left="0"/>
              <w:rPr>
                <w:sz w:val="24"/>
                <w:u w:val="single"/>
              </w:rPr>
            </w:pPr>
            <w:r w:rsidRPr="00660EFE">
              <w:rPr>
                <w:sz w:val="24"/>
                <w:u w:val="single"/>
                <w:lang w:val="en-US"/>
              </w:rPr>
              <w:t>"01",</w:t>
            </w:r>
          </w:p>
        </w:tc>
        <w:tc>
          <w:tcPr>
            <w:tcW w:w="3233" w:type="pct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A72C0D" w:rsidRDefault="00A7498A" w:rsidP="00660EFE">
            <w:pPr>
              <w:pStyle w:val="TableParagraph"/>
              <w:spacing w:after="120"/>
              <w:ind w:left="0"/>
              <w:rPr>
                <w:sz w:val="24"/>
              </w:rPr>
            </w:pPr>
            <w:r>
              <w:rPr>
                <w:sz w:val="24"/>
                <w:lang w:val="en-US"/>
              </w:rPr>
              <w:t>20</w:t>
            </w:r>
            <w:r w:rsidRPr="00660EFE">
              <w:rPr>
                <w:sz w:val="24"/>
                <w:u w:val="single"/>
                <w:lang w:val="en-US"/>
              </w:rPr>
              <w:t>19</w:t>
            </w:r>
            <w:r>
              <w:rPr>
                <w:sz w:val="24"/>
                <w:lang w:val="en-US"/>
              </w:rPr>
              <w:t xml:space="preserve"> </w:t>
            </w:r>
          </w:p>
        </w:tc>
      </w:tr>
    </w:tbl>
    <w:p w:rsidR="00A72C0D" w:rsidRDefault="00EF427F" w:rsidP="00A72C0D"/>
    <w:sectPr w:rsidR="00A72C0D" w:rsidSect="00A72C0D">
      <w:headerReference w:type="default" r:id="rId10"/>
      <w:type w:val="continuous"/>
      <w:pgSz w:w="11910" w:h="168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AB" w:rsidRDefault="00A7498A">
      <w:r>
        <w:separator/>
      </w:r>
    </w:p>
  </w:endnote>
  <w:endnote w:type="continuationSeparator" w:id="0">
    <w:p w:rsidR="00E62BAB" w:rsidRDefault="00A7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AB" w:rsidRDefault="00A7498A">
      <w:r>
        <w:separator/>
      </w:r>
    </w:p>
  </w:footnote>
  <w:footnote w:type="continuationSeparator" w:id="0">
    <w:p w:rsidR="00E62BAB" w:rsidRDefault="00A74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C0D" w:rsidRPr="00A72C0D" w:rsidRDefault="00A7498A" w:rsidP="00A72C0D">
    <w:pPr>
      <w:pStyle w:val="a5"/>
      <w:jc w:val="right"/>
    </w:pPr>
    <w:r w:rsidRPr="00A72C0D">
      <w:rPr>
        <w:lang w:val="en-US"/>
      </w:rPr>
      <w:t>1</w:t>
    </w:r>
  </w:p>
  <w:p w:rsidR="00A72C0D" w:rsidRDefault="00EF427F" w:rsidP="00A72C0D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652DD"/>
    <w:multiLevelType w:val="multilevel"/>
    <w:tmpl w:val="28CA1480"/>
    <w:lvl w:ilvl="0">
      <w:start w:val="2"/>
      <w:numFmt w:val="decimal"/>
      <w:lvlText w:val="%1"/>
      <w:lvlJc w:val="left"/>
      <w:pPr>
        <w:ind w:left="139" w:hanging="42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9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038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87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37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86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5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85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34" w:hanging="42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2C5B"/>
    <w:rsid w:val="0039076B"/>
    <w:rsid w:val="00A7498A"/>
    <w:rsid w:val="00E62BAB"/>
    <w:rsid w:val="00EF427F"/>
    <w:rsid w:val="00FD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A62F9-FD65-4A3F-8933-882DA16A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B1F5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3B1F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1F57"/>
    <w:pPr>
      <w:ind w:right="603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1F57"/>
  </w:style>
  <w:style w:type="paragraph" w:customStyle="1" w:styleId="TableParagraph">
    <w:name w:val="Table Paragraph"/>
    <w:basedOn w:val="a"/>
    <w:uiPriority w:val="1"/>
    <w:qFormat/>
    <w:rsid w:val="003B1F57"/>
    <w:pPr>
      <w:ind w:left="167"/>
    </w:pPr>
  </w:style>
  <w:style w:type="paragraph" w:styleId="a5">
    <w:name w:val="header"/>
    <w:basedOn w:val="a"/>
    <w:link w:val="a6"/>
    <w:uiPriority w:val="99"/>
    <w:semiHidden/>
    <w:unhideWhenUsed/>
    <w:rsid w:val="00A72C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2C0D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A72C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72C0D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199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rsk-yug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e-disclosure.ru/portal/company.aspx?id=119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о существенном факте</dc:title>
  <dc:creator>ConsultantPlus</dc:creator>
  <cp:lastModifiedBy>Anastasiya Nikadimova</cp:lastModifiedBy>
  <cp:revision>11</cp:revision>
  <dcterms:created xsi:type="dcterms:W3CDTF">2019-12-28T10:16:00Z</dcterms:created>
  <dcterms:modified xsi:type="dcterms:W3CDTF">2020-01-20T13:13:00Z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2019-12-28T00:00:00Z</vt:filetime>
  </property>
</Properties>
</file>